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4C2363" w14:textId="77777777" w:rsidR="005C0548" w:rsidRDefault="00AC66AC" w:rsidP="00AC66AC">
      <w:pPr>
        <w:tabs>
          <w:tab w:val="left" w:pos="3620"/>
        </w:tabs>
        <w:jc w:val="center"/>
        <w:rPr>
          <w:rFonts w:ascii="Times New Roman" w:hAnsi="Times New Roman" w:cs="Times New Roman"/>
          <w:b/>
          <w:lang w:val="es-ES"/>
        </w:rPr>
      </w:pPr>
      <w:r>
        <w:rPr>
          <w:noProof/>
          <w:lang w:val="es-ES"/>
        </w:rPr>
        <w:drawing>
          <wp:inline distT="0" distB="0" distL="0" distR="0" wp14:anchorId="40E6ABB0" wp14:editId="6C554FA2">
            <wp:extent cx="2095500" cy="863600"/>
            <wp:effectExtent l="0" t="0" r="12700" b="0"/>
            <wp:docPr id="7" name="Imagen 7" descr="Descripción: Macintosh HD:Users:Alex:Google Drive:Logo:Logotipo-Cayl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Macintosh HD:Users:Alex:Google Drive:Logo:Logotipo-Caylu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673D8" w14:textId="77777777" w:rsidR="005C0548" w:rsidRDefault="005C0548">
      <w:pPr>
        <w:rPr>
          <w:rFonts w:ascii="Times New Roman" w:hAnsi="Times New Roman" w:cs="Times New Roman"/>
          <w:b/>
          <w:lang w:val="es-ES"/>
        </w:rPr>
      </w:pPr>
    </w:p>
    <w:p w14:paraId="6FC6E801" w14:textId="77777777" w:rsidR="00B41370" w:rsidRDefault="00B41370">
      <w:pPr>
        <w:rPr>
          <w:rFonts w:ascii="Times New Roman" w:hAnsi="Times New Roman" w:cs="Times New Roman"/>
          <w:b/>
          <w:lang w:val="es-ES"/>
        </w:rPr>
      </w:pPr>
    </w:p>
    <w:p w14:paraId="3CBF5398" w14:textId="77777777" w:rsidR="009C4130" w:rsidRDefault="00263392" w:rsidP="00263392">
      <w:pPr>
        <w:jc w:val="center"/>
        <w:rPr>
          <w:rFonts w:ascii="Times New Roman" w:hAnsi="Times New Roman" w:cs="Times New Roman"/>
          <w:b/>
          <w:lang w:val="es-ES"/>
        </w:rPr>
      </w:pPr>
      <w:r>
        <w:rPr>
          <w:rFonts w:ascii="Times New Roman" w:hAnsi="Times New Roman" w:cs="Times New Roman"/>
          <w:b/>
          <w:noProof/>
          <w:lang w:val="es-ES"/>
        </w:rPr>
        <w:drawing>
          <wp:inline distT="0" distB="0" distL="0" distR="0" wp14:anchorId="1FDCEBBF" wp14:editId="2AA42D57">
            <wp:extent cx="3687515" cy="4955328"/>
            <wp:effectExtent l="0" t="0" r="0" b="0"/>
            <wp:docPr id="1" name="Imagen 1" descr="Macintosh HD:Users:Alex:Desktop:Captura de pantalla 2020-06-02 a las 17.23.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lex:Desktop:Captura de pantalla 2020-06-02 a las 17.23.2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48" cy="495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6B0FC" w14:textId="77777777" w:rsidR="007B101C" w:rsidRDefault="007B101C" w:rsidP="00B41370">
      <w:pPr>
        <w:jc w:val="center"/>
        <w:rPr>
          <w:rFonts w:ascii="Times New Roman" w:hAnsi="Times New Roman" w:cs="Times New Roman"/>
          <w:b/>
          <w:lang w:val="es-ES"/>
        </w:rPr>
      </w:pPr>
    </w:p>
    <w:p w14:paraId="4CC44D54" w14:textId="77777777" w:rsidR="007B101C" w:rsidRDefault="007B101C" w:rsidP="00B41370">
      <w:pPr>
        <w:jc w:val="center"/>
        <w:rPr>
          <w:rFonts w:ascii="Times New Roman" w:hAnsi="Times New Roman" w:cs="Times New Roman"/>
          <w:b/>
          <w:lang w:val="es-ES"/>
        </w:rPr>
      </w:pPr>
    </w:p>
    <w:p w14:paraId="21D75D71" w14:textId="2986ED95" w:rsidR="00B41370" w:rsidRPr="00D548CD" w:rsidRDefault="000162D1" w:rsidP="000162D1">
      <w:pPr>
        <w:spacing w:line="360" w:lineRule="auto"/>
        <w:contextualSpacing/>
        <w:jc w:val="center"/>
        <w:rPr>
          <w:rFonts w:ascii="Garamond" w:hAnsi="Garamond" w:cs="Times New Roman (Cuerpo en alfa"/>
          <w:b/>
          <w:bCs/>
          <w:smallCaps/>
          <w:sz w:val="28"/>
          <w:szCs w:val="28"/>
          <w:lang w:val="en-US"/>
        </w:rPr>
      </w:pPr>
      <w:proofErr w:type="spellStart"/>
      <w:r>
        <w:rPr>
          <w:rFonts w:ascii="Garamond" w:hAnsi="Garamond" w:cs="Times New Roman (Cuerpo en alfa"/>
          <w:b/>
          <w:bCs/>
          <w:smallCaps/>
          <w:sz w:val="28"/>
          <w:szCs w:val="28"/>
          <w:lang w:val="en-US"/>
        </w:rPr>
        <w:t>Sofonisba</w:t>
      </w:r>
      <w:proofErr w:type="spellEnd"/>
      <w:r>
        <w:rPr>
          <w:rFonts w:ascii="Garamond" w:hAnsi="Garamond" w:cs="Times New Roman (Cuerpo en alfa"/>
          <w:b/>
          <w:bCs/>
          <w:smallCaps/>
          <w:sz w:val="28"/>
          <w:szCs w:val="28"/>
          <w:lang w:val="en-US"/>
        </w:rPr>
        <w:t xml:space="preserve"> </w:t>
      </w:r>
      <w:proofErr w:type="spellStart"/>
      <w:r>
        <w:rPr>
          <w:rFonts w:ascii="Garamond" w:hAnsi="Garamond" w:cs="Times New Roman (Cuerpo en alfa"/>
          <w:b/>
          <w:bCs/>
          <w:smallCaps/>
          <w:sz w:val="28"/>
          <w:szCs w:val="28"/>
          <w:lang w:val="en-US"/>
        </w:rPr>
        <w:t>Anguissola</w:t>
      </w:r>
      <w:proofErr w:type="spellEnd"/>
    </w:p>
    <w:p w14:paraId="5E288E4B" w14:textId="135D4F2E" w:rsidR="00B41370" w:rsidRDefault="00B41370" w:rsidP="000162D1">
      <w:pPr>
        <w:spacing w:line="360" w:lineRule="auto"/>
        <w:contextualSpacing/>
        <w:jc w:val="center"/>
        <w:rPr>
          <w:rFonts w:ascii="Garamond" w:hAnsi="Garamond" w:cs="Times New Roman (Cuerpo en alfa"/>
          <w:bCs/>
          <w:lang w:val="en-US"/>
        </w:rPr>
      </w:pPr>
      <w:r w:rsidRPr="00D548CD">
        <w:rPr>
          <w:rFonts w:ascii="Garamond" w:hAnsi="Garamond" w:cs="Times New Roman (Cuerpo en alfa"/>
          <w:bCs/>
          <w:lang w:val="en-US"/>
        </w:rPr>
        <w:t>(</w:t>
      </w:r>
      <w:r w:rsidR="000162D1">
        <w:rPr>
          <w:rFonts w:ascii="Garamond" w:hAnsi="Garamond" w:cs="Times New Roman (Cuerpo en alfa"/>
          <w:bCs/>
          <w:lang w:val="en-US"/>
        </w:rPr>
        <w:t>Cremona</w:t>
      </w:r>
      <w:r>
        <w:rPr>
          <w:rFonts w:ascii="Garamond" w:hAnsi="Garamond" w:cs="Times New Roman (Cuerpo en alfa"/>
          <w:bCs/>
          <w:lang w:val="en-US"/>
        </w:rPr>
        <w:t>,</w:t>
      </w:r>
      <w:r w:rsidR="000162D1">
        <w:rPr>
          <w:rFonts w:ascii="Garamond" w:hAnsi="Garamond" w:cs="Times New Roman (Cuerpo en alfa"/>
          <w:bCs/>
          <w:lang w:val="en-US"/>
        </w:rPr>
        <w:t xml:space="preserve"> h.</w:t>
      </w:r>
      <w:r w:rsidR="00846529">
        <w:rPr>
          <w:rFonts w:ascii="Garamond" w:hAnsi="Garamond" w:cs="Times New Roman (Cuerpo en alfa"/>
          <w:bCs/>
          <w:lang w:val="en-US"/>
        </w:rPr>
        <w:t xml:space="preserve"> 1535– Palermo, 1625</w:t>
      </w:r>
      <w:r w:rsidRPr="00D548CD">
        <w:rPr>
          <w:rFonts w:ascii="Garamond" w:hAnsi="Garamond" w:cs="Times New Roman (Cuerpo en alfa"/>
          <w:bCs/>
          <w:lang w:val="en-US"/>
        </w:rPr>
        <w:t>)</w:t>
      </w:r>
    </w:p>
    <w:p w14:paraId="54E7AFB5" w14:textId="77777777" w:rsidR="00B41370" w:rsidRPr="00D548CD" w:rsidRDefault="00B41370" w:rsidP="000162D1">
      <w:pPr>
        <w:spacing w:line="360" w:lineRule="auto"/>
        <w:contextualSpacing/>
        <w:jc w:val="center"/>
        <w:rPr>
          <w:rFonts w:ascii="Garamond" w:hAnsi="Garamond" w:cs="Times New Roman (Cuerpo en alfa"/>
          <w:bCs/>
          <w:lang w:val="en-US"/>
        </w:rPr>
      </w:pPr>
    </w:p>
    <w:p w14:paraId="574C9223" w14:textId="453CCD87" w:rsidR="00B41370" w:rsidRDefault="00846529" w:rsidP="000162D1">
      <w:pPr>
        <w:spacing w:line="360" w:lineRule="auto"/>
        <w:contextualSpacing/>
        <w:jc w:val="center"/>
        <w:rPr>
          <w:rFonts w:ascii="Garamond" w:hAnsi="Garamond" w:cs="Times New Roman (Cuerpo en alfa"/>
          <w:bCs/>
          <w:i/>
          <w:iCs/>
          <w:lang w:val="en-US"/>
        </w:rPr>
      </w:pPr>
      <w:proofErr w:type="spellStart"/>
      <w:r>
        <w:rPr>
          <w:rFonts w:ascii="Garamond" w:hAnsi="Garamond" w:cs="Times New Roman (Cuerpo en alfa"/>
          <w:bCs/>
          <w:i/>
          <w:iCs/>
          <w:lang w:val="en-US"/>
        </w:rPr>
        <w:t>Desposorios</w:t>
      </w:r>
      <w:proofErr w:type="spellEnd"/>
      <w:r>
        <w:rPr>
          <w:rFonts w:ascii="Garamond" w:hAnsi="Garamond" w:cs="Times New Roman (Cuerpo en alfa"/>
          <w:bCs/>
          <w:i/>
          <w:iCs/>
          <w:lang w:val="en-US"/>
        </w:rPr>
        <w:t xml:space="preserve"> </w:t>
      </w:r>
      <w:proofErr w:type="spellStart"/>
      <w:r>
        <w:rPr>
          <w:rFonts w:ascii="Garamond" w:hAnsi="Garamond" w:cs="Times New Roman (Cuerpo en alfa"/>
          <w:bCs/>
          <w:i/>
          <w:iCs/>
          <w:lang w:val="en-US"/>
        </w:rPr>
        <w:t>místicos</w:t>
      </w:r>
      <w:proofErr w:type="spellEnd"/>
      <w:r>
        <w:rPr>
          <w:rFonts w:ascii="Garamond" w:hAnsi="Garamond" w:cs="Times New Roman (Cuerpo en alfa"/>
          <w:bCs/>
          <w:i/>
          <w:iCs/>
          <w:lang w:val="en-US"/>
        </w:rPr>
        <w:t xml:space="preserve"> de </w:t>
      </w:r>
      <w:proofErr w:type="spellStart"/>
      <w:proofErr w:type="gramStart"/>
      <w:r>
        <w:rPr>
          <w:rFonts w:ascii="Garamond" w:hAnsi="Garamond" w:cs="Times New Roman (Cuerpo en alfa"/>
          <w:bCs/>
          <w:i/>
          <w:iCs/>
          <w:lang w:val="en-US"/>
        </w:rPr>
        <w:t>santa</w:t>
      </w:r>
      <w:proofErr w:type="spellEnd"/>
      <w:proofErr w:type="gramEnd"/>
      <w:r>
        <w:rPr>
          <w:rFonts w:ascii="Garamond" w:hAnsi="Garamond" w:cs="Times New Roman (Cuerpo en alfa"/>
          <w:bCs/>
          <w:i/>
          <w:iCs/>
          <w:lang w:val="en-US"/>
        </w:rPr>
        <w:t xml:space="preserve"> Catalina</w:t>
      </w:r>
    </w:p>
    <w:p w14:paraId="2F8F2B52" w14:textId="77777777" w:rsidR="00B41370" w:rsidRDefault="00B41370" w:rsidP="000162D1">
      <w:pPr>
        <w:spacing w:line="360" w:lineRule="auto"/>
        <w:contextualSpacing/>
        <w:jc w:val="center"/>
        <w:rPr>
          <w:rFonts w:ascii="Garamond" w:hAnsi="Garamond" w:cs="Times New Roman (Cuerpo en alfa"/>
          <w:bCs/>
          <w:i/>
          <w:iCs/>
          <w:lang w:val="en-US"/>
        </w:rPr>
      </w:pPr>
    </w:p>
    <w:p w14:paraId="227DC421" w14:textId="146E8FB0" w:rsidR="00B41370" w:rsidRPr="00B41370" w:rsidRDefault="00846529" w:rsidP="000162D1">
      <w:pPr>
        <w:spacing w:line="360" w:lineRule="auto"/>
        <w:contextualSpacing/>
        <w:jc w:val="center"/>
        <w:rPr>
          <w:rFonts w:ascii="Garamond" w:hAnsi="Garamond" w:cs="Times New Roman (Cuerpo en alfa"/>
          <w:bCs/>
          <w:iCs/>
          <w:lang w:val="en-US"/>
        </w:rPr>
      </w:pPr>
      <w:r>
        <w:rPr>
          <w:rFonts w:ascii="Garamond" w:hAnsi="Garamond" w:cs="Times New Roman (Cuerpo en alfa"/>
          <w:bCs/>
          <w:iCs/>
          <w:lang w:val="en-US"/>
        </w:rPr>
        <w:t>1588</w:t>
      </w:r>
    </w:p>
    <w:p w14:paraId="4DD9E993" w14:textId="77777777" w:rsidR="00B41370" w:rsidRPr="00486F43" w:rsidRDefault="00CE713F" w:rsidP="000162D1">
      <w:pPr>
        <w:spacing w:line="360" w:lineRule="auto"/>
        <w:contextualSpacing/>
        <w:jc w:val="center"/>
        <w:rPr>
          <w:rFonts w:ascii="Garamond" w:hAnsi="Garamond" w:cs="Times New Roman (Cuerpo en alfa"/>
          <w:lang w:val="en-US"/>
        </w:rPr>
      </w:pPr>
      <w:proofErr w:type="spellStart"/>
      <w:r>
        <w:rPr>
          <w:rFonts w:ascii="Garamond" w:hAnsi="Garamond" w:cs="Times New Roman (Cuerpo en alfa"/>
          <w:lang w:val="en-US"/>
        </w:rPr>
        <w:t>Óleo</w:t>
      </w:r>
      <w:proofErr w:type="spellEnd"/>
      <w:r>
        <w:rPr>
          <w:rFonts w:ascii="Garamond" w:hAnsi="Garamond" w:cs="Times New Roman (Cuerpo en alfa"/>
          <w:lang w:val="en-US"/>
        </w:rPr>
        <w:t xml:space="preserve"> </w:t>
      </w:r>
      <w:proofErr w:type="spellStart"/>
      <w:r>
        <w:rPr>
          <w:rFonts w:ascii="Garamond" w:hAnsi="Garamond" w:cs="Times New Roman (Cuerpo en alfa"/>
          <w:lang w:val="en-US"/>
        </w:rPr>
        <w:t>sobre</w:t>
      </w:r>
      <w:proofErr w:type="spellEnd"/>
      <w:r>
        <w:rPr>
          <w:rFonts w:ascii="Garamond" w:hAnsi="Garamond" w:cs="Times New Roman (Cuerpo en alfa"/>
          <w:lang w:val="en-US"/>
        </w:rPr>
        <w:t xml:space="preserve"> </w:t>
      </w:r>
      <w:proofErr w:type="spellStart"/>
      <w:r>
        <w:rPr>
          <w:rFonts w:ascii="Garamond" w:hAnsi="Garamond" w:cs="Times New Roman (Cuerpo en alfa"/>
          <w:lang w:val="en-US"/>
        </w:rPr>
        <w:t>lienzo</w:t>
      </w:r>
      <w:proofErr w:type="spellEnd"/>
    </w:p>
    <w:p w14:paraId="3BE28019" w14:textId="61F2BAD2" w:rsidR="00B41370" w:rsidRDefault="00846529" w:rsidP="000162D1">
      <w:pPr>
        <w:spacing w:line="360" w:lineRule="auto"/>
        <w:contextualSpacing/>
        <w:jc w:val="center"/>
        <w:rPr>
          <w:rFonts w:ascii="Garamond" w:hAnsi="Garamond" w:cs="Times New Roman (Cuerpo en alfa"/>
          <w:lang w:val="en-US"/>
        </w:rPr>
      </w:pPr>
      <w:r>
        <w:rPr>
          <w:rFonts w:ascii="Garamond" w:hAnsi="Garamond" w:cs="Times New Roman (Cuerpo en alfa"/>
          <w:lang w:val="en-US"/>
        </w:rPr>
        <w:t>94 x 70</w:t>
      </w:r>
      <w:r w:rsidR="00B41370">
        <w:rPr>
          <w:rFonts w:ascii="Garamond" w:hAnsi="Garamond" w:cs="Times New Roman (Cuerpo en alfa"/>
          <w:lang w:val="en-US"/>
        </w:rPr>
        <w:t xml:space="preserve"> cm</w:t>
      </w:r>
    </w:p>
    <w:p w14:paraId="37F5F536" w14:textId="71CCFA2C" w:rsidR="00846529" w:rsidRDefault="00846529" w:rsidP="000162D1">
      <w:pPr>
        <w:spacing w:line="360" w:lineRule="auto"/>
        <w:contextualSpacing/>
        <w:jc w:val="center"/>
        <w:rPr>
          <w:rFonts w:ascii="Garamond" w:hAnsi="Garamond" w:cs="Times New Roman (Cuerpo en alfa"/>
          <w:lang w:val="en-US"/>
        </w:rPr>
      </w:pPr>
      <w:proofErr w:type="spellStart"/>
      <w:r>
        <w:rPr>
          <w:rFonts w:ascii="Garamond" w:hAnsi="Garamond" w:cs="Times New Roman (Cuerpo en alfa"/>
          <w:lang w:val="en-US"/>
        </w:rPr>
        <w:t>Firmado</w:t>
      </w:r>
      <w:proofErr w:type="spellEnd"/>
      <w:r>
        <w:rPr>
          <w:rFonts w:ascii="Garamond" w:hAnsi="Garamond" w:cs="Times New Roman (Cuerpo en alfa"/>
          <w:lang w:val="en-US"/>
        </w:rPr>
        <w:t>: «S. L. A. / P / 1588»</w:t>
      </w:r>
    </w:p>
    <w:p w14:paraId="3F84BCEE" w14:textId="38323ADC" w:rsidR="00B41370" w:rsidRPr="00B41370" w:rsidRDefault="00B41370" w:rsidP="00B41370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Garamond" w:hAnsi="Garamond" w:cs="@˝ø/CÛ"/>
          <w:smallCaps/>
          <w:sz w:val="28"/>
          <w:szCs w:val="28"/>
          <w:lang w:val="es-ES"/>
        </w:rPr>
      </w:pPr>
      <w:r w:rsidRPr="00B41370">
        <w:rPr>
          <w:rFonts w:ascii="Garamond" w:hAnsi="Garamond" w:cs="@˝ø/CÛ"/>
          <w:smallCaps/>
          <w:sz w:val="28"/>
          <w:szCs w:val="28"/>
          <w:lang w:val="es-ES"/>
        </w:rPr>
        <w:lastRenderedPageBreak/>
        <w:t>Bibliografía:</w:t>
      </w:r>
    </w:p>
    <w:p w14:paraId="6250C01D" w14:textId="0FE73648" w:rsidR="00B41370" w:rsidRPr="00B41370" w:rsidRDefault="00F20BD0" w:rsidP="00B41370">
      <w:pPr>
        <w:widowControl w:val="0"/>
        <w:autoSpaceDE w:val="0"/>
        <w:autoSpaceDN w:val="0"/>
        <w:adjustRightInd w:val="0"/>
        <w:spacing w:line="360" w:lineRule="auto"/>
        <w:ind w:left="709" w:hanging="709"/>
        <w:contextualSpacing/>
        <w:jc w:val="both"/>
        <w:rPr>
          <w:rFonts w:ascii="Garamond" w:hAnsi="Garamond" w:cs="@˝ø/CÛ"/>
          <w:i/>
          <w:lang w:val="es-ES"/>
        </w:rPr>
      </w:pPr>
      <w:r>
        <w:rPr>
          <w:rFonts w:ascii="Garamond" w:hAnsi="Garamond" w:cs="@˝ø/CÛ"/>
          <w:smallCaps/>
          <w:lang w:val="es-ES"/>
        </w:rPr>
        <w:t>Ruiz Gómez</w:t>
      </w:r>
      <w:r>
        <w:rPr>
          <w:rFonts w:ascii="Garamond" w:hAnsi="Garamond" w:cs="@˝ø/CÛ"/>
          <w:lang w:val="es-ES"/>
        </w:rPr>
        <w:t xml:space="preserve">, </w:t>
      </w:r>
      <w:r w:rsidR="00B41370" w:rsidRPr="00B41370">
        <w:rPr>
          <w:rFonts w:ascii="Garamond" w:hAnsi="Garamond" w:cs="@˝ø/CÛ"/>
          <w:lang w:val="es-ES"/>
        </w:rPr>
        <w:t xml:space="preserve">L. </w:t>
      </w:r>
      <w:r>
        <w:rPr>
          <w:rFonts w:ascii="Garamond" w:hAnsi="Garamond" w:cs="@˝ø/CÛ"/>
          <w:lang w:val="es-ES"/>
        </w:rPr>
        <w:t>(</w:t>
      </w:r>
      <w:proofErr w:type="spellStart"/>
      <w:r>
        <w:rPr>
          <w:rFonts w:ascii="Garamond" w:hAnsi="Garamond" w:cs="@˝ø/CÛ"/>
          <w:lang w:val="es-ES"/>
        </w:rPr>
        <w:t>comis</w:t>
      </w:r>
      <w:proofErr w:type="spellEnd"/>
      <w:r>
        <w:rPr>
          <w:rFonts w:ascii="Garamond" w:hAnsi="Garamond" w:cs="@˝ø/CÛ"/>
          <w:lang w:val="es-ES"/>
        </w:rPr>
        <w:t xml:space="preserve">.). </w:t>
      </w:r>
      <w:r>
        <w:rPr>
          <w:rFonts w:ascii="Garamond" w:hAnsi="Garamond" w:cs="@˝ø/CÛ"/>
          <w:i/>
          <w:lang w:val="es-ES"/>
        </w:rPr>
        <w:t xml:space="preserve">Historia de dos pintoras. </w:t>
      </w:r>
      <w:proofErr w:type="spellStart"/>
      <w:r>
        <w:rPr>
          <w:rFonts w:ascii="Garamond" w:hAnsi="Garamond" w:cs="@˝ø/CÛ"/>
          <w:i/>
          <w:lang w:val="es-ES"/>
        </w:rPr>
        <w:t>Sofonisba</w:t>
      </w:r>
      <w:proofErr w:type="spellEnd"/>
      <w:r>
        <w:rPr>
          <w:rFonts w:ascii="Garamond" w:hAnsi="Garamond" w:cs="@˝ø/CÛ"/>
          <w:i/>
          <w:lang w:val="es-ES"/>
        </w:rPr>
        <w:t xml:space="preserve"> </w:t>
      </w:r>
      <w:proofErr w:type="spellStart"/>
      <w:r>
        <w:rPr>
          <w:rFonts w:ascii="Garamond" w:hAnsi="Garamond" w:cs="@˝ø/CÛ"/>
          <w:i/>
          <w:lang w:val="es-ES"/>
        </w:rPr>
        <w:t>Anguissola</w:t>
      </w:r>
      <w:proofErr w:type="spellEnd"/>
      <w:r>
        <w:rPr>
          <w:rFonts w:ascii="Garamond" w:hAnsi="Garamond" w:cs="@˝ø/CÛ"/>
          <w:i/>
          <w:lang w:val="es-ES"/>
        </w:rPr>
        <w:t xml:space="preserve"> y Lavinia Fontana</w:t>
      </w:r>
      <w:r w:rsidR="00B41370" w:rsidRPr="00B41370">
        <w:rPr>
          <w:rFonts w:ascii="Garamond" w:hAnsi="Garamond" w:cs="@˝ø/CÛ"/>
          <w:i/>
          <w:lang w:val="es-ES"/>
        </w:rPr>
        <w:t>,</w:t>
      </w:r>
      <w:r>
        <w:rPr>
          <w:rFonts w:ascii="Garamond" w:hAnsi="Garamond" w:cs="@˝ø/CÛ"/>
          <w:lang w:val="es-ES"/>
        </w:rPr>
        <w:t xml:space="preserve"> cat. de </w:t>
      </w:r>
      <w:proofErr w:type="spellStart"/>
      <w:r>
        <w:rPr>
          <w:rFonts w:ascii="Garamond" w:hAnsi="Garamond" w:cs="@˝ø/CÛ"/>
          <w:lang w:val="es-ES"/>
        </w:rPr>
        <w:t>exp</w:t>
      </w:r>
      <w:proofErr w:type="spellEnd"/>
      <w:r>
        <w:rPr>
          <w:rFonts w:ascii="Garamond" w:hAnsi="Garamond" w:cs="@˝ø/CÛ"/>
          <w:lang w:val="es-ES"/>
        </w:rPr>
        <w:t xml:space="preserve">. Madrid: Museo Nacional del Prado, 2019, </w:t>
      </w:r>
      <w:r w:rsidR="00846529">
        <w:rPr>
          <w:rFonts w:ascii="Garamond" w:hAnsi="Garamond" w:cs="@˝ø/CÛ"/>
          <w:lang w:val="es-ES"/>
        </w:rPr>
        <w:t>cat. 49, pp. 198-199</w:t>
      </w:r>
    </w:p>
    <w:p w14:paraId="428B3856" w14:textId="77777777" w:rsidR="000162D1" w:rsidRDefault="000162D1" w:rsidP="00B41370">
      <w:pPr>
        <w:widowControl w:val="0"/>
        <w:autoSpaceDE w:val="0"/>
        <w:autoSpaceDN w:val="0"/>
        <w:adjustRightInd w:val="0"/>
        <w:spacing w:line="360" w:lineRule="auto"/>
        <w:ind w:left="709" w:hanging="709"/>
        <w:contextualSpacing/>
        <w:jc w:val="both"/>
        <w:rPr>
          <w:rFonts w:ascii="Garamond" w:hAnsi="Garamond" w:cs="@˝ø/CÛ"/>
          <w:lang w:val="es-ES"/>
        </w:rPr>
      </w:pPr>
    </w:p>
    <w:p w14:paraId="14F939FC" w14:textId="77777777" w:rsidR="000162D1" w:rsidRPr="00B41370" w:rsidRDefault="000162D1" w:rsidP="000162D1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Garamond" w:hAnsi="Garamond" w:cs="@˝ø/CÛ"/>
          <w:smallCaps/>
          <w:sz w:val="28"/>
          <w:szCs w:val="28"/>
          <w:lang w:val="es-ES"/>
        </w:rPr>
      </w:pPr>
      <w:r w:rsidRPr="00B41370">
        <w:rPr>
          <w:rFonts w:ascii="Garamond" w:hAnsi="Garamond" w:cs="@˝ø/CÛ"/>
          <w:smallCaps/>
          <w:sz w:val="28"/>
          <w:szCs w:val="28"/>
          <w:lang w:val="es-ES"/>
        </w:rPr>
        <w:t>Bibliografía relacionada:</w:t>
      </w:r>
    </w:p>
    <w:p w14:paraId="101A99F3" w14:textId="63025158" w:rsidR="00B41370" w:rsidRPr="00B41370" w:rsidRDefault="00846529" w:rsidP="00B41370">
      <w:pPr>
        <w:widowControl w:val="0"/>
        <w:autoSpaceDE w:val="0"/>
        <w:autoSpaceDN w:val="0"/>
        <w:adjustRightInd w:val="0"/>
        <w:spacing w:line="360" w:lineRule="auto"/>
        <w:ind w:left="709" w:hanging="709"/>
        <w:contextualSpacing/>
        <w:jc w:val="both"/>
        <w:rPr>
          <w:rFonts w:ascii="Garamond" w:hAnsi="Garamond" w:cs="@˝ø/CÛ"/>
          <w:lang w:val="es-ES"/>
        </w:rPr>
      </w:pPr>
      <w:proofErr w:type="spellStart"/>
      <w:r>
        <w:rPr>
          <w:rFonts w:ascii="Garamond" w:hAnsi="Garamond" w:cs="@˝ø/CÛ"/>
          <w:smallCaps/>
          <w:lang w:val="es-ES"/>
        </w:rPr>
        <w:t>Sacchi</w:t>
      </w:r>
      <w:proofErr w:type="spellEnd"/>
      <w:r w:rsidR="00B41370" w:rsidRPr="00B41370">
        <w:rPr>
          <w:rFonts w:ascii="Garamond" w:hAnsi="Garamond" w:cs="@˝ø/CÛ"/>
          <w:lang w:val="es-ES"/>
        </w:rPr>
        <w:t xml:space="preserve">, </w:t>
      </w:r>
      <w:r w:rsidR="00080B77">
        <w:rPr>
          <w:rFonts w:ascii="Garamond" w:hAnsi="Garamond" w:cs="@˝ø/CÛ"/>
          <w:lang w:val="es-ES"/>
        </w:rPr>
        <w:t>R. «</w:t>
      </w:r>
      <w:proofErr w:type="spellStart"/>
      <w:r w:rsidR="00080B77">
        <w:rPr>
          <w:rFonts w:ascii="Garamond" w:hAnsi="Garamond" w:cs="@˝ø/CÛ"/>
          <w:lang w:val="es-ES"/>
        </w:rPr>
        <w:t>Tra</w:t>
      </w:r>
      <w:proofErr w:type="spellEnd"/>
      <w:r w:rsidR="00080B77">
        <w:rPr>
          <w:rFonts w:ascii="Garamond" w:hAnsi="Garamond" w:cs="@˝ø/CÛ"/>
          <w:lang w:val="es-ES"/>
        </w:rPr>
        <w:t xml:space="preserve"> Sicilia e </w:t>
      </w:r>
      <w:proofErr w:type="spellStart"/>
      <w:r w:rsidR="00080B77">
        <w:rPr>
          <w:rFonts w:ascii="Garamond" w:hAnsi="Garamond" w:cs="@˝ø/CÛ"/>
          <w:lang w:val="es-ES"/>
        </w:rPr>
        <w:t>Genova</w:t>
      </w:r>
      <w:proofErr w:type="spellEnd"/>
      <w:r w:rsidR="00080B77">
        <w:rPr>
          <w:rFonts w:ascii="Garamond" w:hAnsi="Garamond" w:cs="@˝ø/CÛ"/>
          <w:lang w:val="es-ES"/>
        </w:rPr>
        <w:t xml:space="preserve">. </w:t>
      </w:r>
      <w:proofErr w:type="spellStart"/>
      <w:r w:rsidR="00080B77">
        <w:rPr>
          <w:rFonts w:ascii="Garamond" w:hAnsi="Garamond" w:cs="@˝ø/CÛ"/>
          <w:lang w:val="es-ES"/>
        </w:rPr>
        <w:t>Sofonisba</w:t>
      </w:r>
      <w:proofErr w:type="spellEnd"/>
      <w:r w:rsidR="00080B77">
        <w:rPr>
          <w:rFonts w:ascii="Garamond" w:hAnsi="Garamond" w:cs="@˝ø/CÛ"/>
          <w:lang w:val="es-ES"/>
        </w:rPr>
        <w:t xml:space="preserve"> </w:t>
      </w:r>
      <w:proofErr w:type="spellStart"/>
      <w:r w:rsidR="00080B77">
        <w:rPr>
          <w:rFonts w:ascii="Garamond" w:hAnsi="Garamond" w:cs="@˝ø/CÛ"/>
          <w:lang w:val="es-ES"/>
        </w:rPr>
        <w:t>Anguissola</w:t>
      </w:r>
      <w:proofErr w:type="spellEnd"/>
      <w:r w:rsidR="00080B77">
        <w:rPr>
          <w:rFonts w:ascii="Garamond" w:hAnsi="Garamond" w:cs="@˝ø/CÛ"/>
          <w:lang w:val="es-ES"/>
        </w:rPr>
        <w:t xml:space="preserve"> Moncada e </w:t>
      </w:r>
      <w:proofErr w:type="spellStart"/>
      <w:r w:rsidR="00080B77">
        <w:rPr>
          <w:rFonts w:ascii="Garamond" w:hAnsi="Garamond" w:cs="@˝ø/CÛ"/>
          <w:lang w:val="es-ES"/>
        </w:rPr>
        <w:t>poi</w:t>
      </w:r>
      <w:proofErr w:type="spellEnd"/>
      <w:r w:rsidR="00080B77">
        <w:rPr>
          <w:rFonts w:ascii="Garamond" w:hAnsi="Garamond" w:cs="@˝ø/CÛ"/>
          <w:lang w:val="es-ES"/>
        </w:rPr>
        <w:t xml:space="preserve"> </w:t>
      </w:r>
      <w:proofErr w:type="spellStart"/>
      <w:r w:rsidR="00080B77">
        <w:rPr>
          <w:rFonts w:ascii="Garamond" w:hAnsi="Garamond" w:cs="@˝ø/CÛ"/>
          <w:lang w:val="es-ES"/>
        </w:rPr>
        <w:t>Lomellini</w:t>
      </w:r>
      <w:proofErr w:type="spellEnd"/>
      <w:r w:rsidR="00080B77">
        <w:rPr>
          <w:rFonts w:ascii="Garamond" w:hAnsi="Garamond" w:cs="@˝ø/CÛ"/>
          <w:lang w:val="es-ES"/>
        </w:rPr>
        <w:t xml:space="preserve">», Cremona, cat. de </w:t>
      </w:r>
      <w:proofErr w:type="spellStart"/>
      <w:r w:rsidR="00080B77">
        <w:rPr>
          <w:rFonts w:ascii="Garamond" w:hAnsi="Garamond" w:cs="@˝ø/CÛ"/>
          <w:lang w:val="es-ES"/>
        </w:rPr>
        <w:t>exp</w:t>
      </w:r>
      <w:proofErr w:type="spellEnd"/>
      <w:r w:rsidR="00080B77">
        <w:rPr>
          <w:rFonts w:ascii="Garamond" w:hAnsi="Garamond" w:cs="@˝ø/CÛ"/>
          <w:lang w:val="es-ES"/>
        </w:rPr>
        <w:t xml:space="preserve">., 1994, pp. 153-172. </w:t>
      </w:r>
    </w:p>
    <w:p w14:paraId="6790C94E" w14:textId="40E705B7" w:rsidR="00B41370" w:rsidRPr="00B41370" w:rsidRDefault="00846529" w:rsidP="00B41370">
      <w:pPr>
        <w:widowControl w:val="0"/>
        <w:autoSpaceDE w:val="0"/>
        <w:autoSpaceDN w:val="0"/>
        <w:adjustRightInd w:val="0"/>
        <w:spacing w:line="360" w:lineRule="auto"/>
        <w:ind w:left="709" w:hanging="709"/>
        <w:contextualSpacing/>
        <w:jc w:val="both"/>
        <w:rPr>
          <w:rFonts w:ascii="Garamond" w:hAnsi="Garamond" w:cs="@˝ø/CÛ"/>
          <w:lang w:val="es-ES"/>
        </w:rPr>
      </w:pPr>
      <w:proofErr w:type="spellStart"/>
      <w:r>
        <w:rPr>
          <w:rFonts w:ascii="Garamond" w:hAnsi="Garamond" w:cs="@˝ø/CÛ"/>
          <w:smallCaps/>
          <w:lang w:val="es-ES"/>
        </w:rPr>
        <w:t>Magnani</w:t>
      </w:r>
      <w:proofErr w:type="spellEnd"/>
      <w:r w:rsidR="00080B77">
        <w:rPr>
          <w:rFonts w:ascii="Garamond" w:hAnsi="Garamond" w:cs="@˝ø/CÛ"/>
          <w:lang w:val="es-ES"/>
        </w:rPr>
        <w:t>, L</w:t>
      </w:r>
      <w:r w:rsidR="00B41370" w:rsidRPr="00B41370">
        <w:rPr>
          <w:rFonts w:ascii="Garamond" w:hAnsi="Garamond" w:cs="@˝ø/CÛ"/>
          <w:lang w:val="es-ES"/>
        </w:rPr>
        <w:t xml:space="preserve">. </w:t>
      </w:r>
      <w:r w:rsidR="00080B77">
        <w:rPr>
          <w:rFonts w:ascii="Garamond" w:hAnsi="Garamond" w:cs="@˝ø/CÛ"/>
          <w:i/>
          <w:lang w:val="es-ES"/>
        </w:rPr>
        <w:t xml:space="preserve">Luca </w:t>
      </w:r>
      <w:proofErr w:type="spellStart"/>
      <w:r w:rsidR="00080B77">
        <w:rPr>
          <w:rFonts w:ascii="Garamond" w:hAnsi="Garamond" w:cs="@˝ø/CÛ"/>
          <w:i/>
          <w:lang w:val="es-ES"/>
        </w:rPr>
        <w:t>Cambiaso</w:t>
      </w:r>
      <w:proofErr w:type="spellEnd"/>
      <w:r w:rsidR="00080B77">
        <w:rPr>
          <w:rFonts w:ascii="Garamond" w:hAnsi="Garamond" w:cs="@˝ø/CÛ"/>
          <w:i/>
          <w:lang w:val="es-ES"/>
        </w:rPr>
        <w:t xml:space="preserve"> da </w:t>
      </w:r>
      <w:proofErr w:type="spellStart"/>
      <w:r w:rsidR="00080B77">
        <w:rPr>
          <w:rFonts w:ascii="Garamond" w:hAnsi="Garamond" w:cs="@˝ø/CÛ"/>
          <w:i/>
          <w:lang w:val="es-ES"/>
        </w:rPr>
        <w:t>Genova</w:t>
      </w:r>
      <w:proofErr w:type="spellEnd"/>
      <w:r w:rsidR="00080B77">
        <w:rPr>
          <w:rFonts w:ascii="Garamond" w:hAnsi="Garamond" w:cs="@˝ø/CÛ"/>
          <w:i/>
          <w:lang w:val="es-ES"/>
        </w:rPr>
        <w:t xml:space="preserve"> </w:t>
      </w:r>
      <w:proofErr w:type="spellStart"/>
      <w:r w:rsidR="00080B77">
        <w:rPr>
          <w:rFonts w:ascii="Garamond" w:hAnsi="Garamond" w:cs="@˝ø/CÛ"/>
          <w:i/>
          <w:lang w:val="es-ES"/>
        </w:rPr>
        <w:t>all'Escorial</w:t>
      </w:r>
      <w:proofErr w:type="spellEnd"/>
      <w:r w:rsidR="00080B77">
        <w:rPr>
          <w:rFonts w:ascii="Garamond" w:hAnsi="Garamond" w:cs="@˝ø/CÛ"/>
          <w:i/>
          <w:lang w:val="es-ES"/>
        </w:rPr>
        <w:t>.</w:t>
      </w:r>
      <w:r w:rsidR="00080B77">
        <w:rPr>
          <w:rFonts w:ascii="Garamond" w:hAnsi="Garamond" w:cs="@˝ø/CÛ"/>
          <w:lang w:val="es-ES"/>
        </w:rPr>
        <w:t xml:space="preserve"> </w:t>
      </w:r>
      <w:proofErr w:type="spellStart"/>
      <w:r w:rsidR="00080B77">
        <w:rPr>
          <w:rFonts w:ascii="Garamond" w:hAnsi="Garamond" w:cs="@˝ø/CÛ"/>
          <w:lang w:val="es-ES"/>
        </w:rPr>
        <w:t>Géniva</w:t>
      </w:r>
      <w:proofErr w:type="spellEnd"/>
      <w:r w:rsidR="00B41370" w:rsidRPr="00B41370">
        <w:rPr>
          <w:rFonts w:ascii="Garamond" w:hAnsi="Garamond" w:cs="@˝ø/CÛ"/>
          <w:lang w:val="es-ES"/>
        </w:rPr>
        <w:t xml:space="preserve">: </w:t>
      </w:r>
      <w:proofErr w:type="spellStart"/>
      <w:r w:rsidR="00080B77">
        <w:rPr>
          <w:rFonts w:ascii="Garamond" w:hAnsi="Garamond" w:cs="@˝ø/CÛ"/>
          <w:lang w:val="es-ES"/>
        </w:rPr>
        <w:t>Sagep</w:t>
      </w:r>
      <w:proofErr w:type="spellEnd"/>
      <w:r w:rsidR="00080B77">
        <w:rPr>
          <w:rFonts w:ascii="Garamond" w:hAnsi="Garamond" w:cs="@˝ø/CÛ"/>
          <w:lang w:val="es-ES"/>
        </w:rPr>
        <w:t xml:space="preserve">, </w:t>
      </w:r>
      <w:r w:rsidR="00B41370" w:rsidRPr="00B41370">
        <w:rPr>
          <w:rFonts w:ascii="Garamond" w:hAnsi="Garamond" w:cs="@˝ø/CÛ"/>
          <w:lang w:val="es-ES"/>
        </w:rPr>
        <w:t>19</w:t>
      </w:r>
      <w:r>
        <w:rPr>
          <w:rFonts w:ascii="Garamond" w:hAnsi="Garamond" w:cs="@˝ø/CÛ"/>
          <w:lang w:val="es-ES"/>
        </w:rPr>
        <w:t>95</w:t>
      </w:r>
      <w:r w:rsidR="00080B77">
        <w:rPr>
          <w:rFonts w:ascii="Garamond" w:hAnsi="Garamond" w:cs="@˝ø/CÛ"/>
          <w:lang w:val="es-ES"/>
        </w:rPr>
        <w:t>, p. 277.</w:t>
      </w:r>
    </w:p>
    <w:p w14:paraId="2974CE67" w14:textId="77777777" w:rsidR="00B41370" w:rsidRDefault="00B41370" w:rsidP="00B41370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Garamond" w:hAnsi="Garamond" w:cs="@˝ø/CÛ"/>
          <w:lang w:val="es-ES"/>
        </w:rPr>
      </w:pPr>
    </w:p>
    <w:p w14:paraId="011F1F56" w14:textId="77777777" w:rsidR="00B41370" w:rsidRDefault="00B41370" w:rsidP="00B41370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Garamond" w:hAnsi="Garamond" w:cs="@˝ø/CÛ"/>
          <w:lang w:val="es-ES"/>
        </w:rPr>
      </w:pPr>
    </w:p>
    <w:p w14:paraId="5DE86CBA" w14:textId="63D85DAA" w:rsidR="00150459" w:rsidRDefault="000162D1" w:rsidP="000162D1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Garamond" w:hAnsi="Garamond" w:cs="@˝ø/CÛ"/>
          <w:lang w:val="es-ES"/>
        </w:rPr>
      </w:pPr>
      <w:r w:rsidRPr="000162D1">
        <w:rPr>
          <w:rFonts w:ascii="Garamond" w:hAnsi="Garamond" w:cs="@˝ø/CÛ"/>
          <w:lang w:val="es-ES"/>
        </w:rPr>
        <w:t xml:space="preserve">Perteneciente a una noble familia de Cremona, </w:t>
      </w:r>
      <w:proofErr w:type="spellStart"/>
      <w:r w:rsidR="008430CF">
        <w:rPr>
          <w:rFonts w:ascii="Garamond" w:hAnsi="Garamond" w:cs="@˝ø/CÛ"/>
          <w:lang w:val="es-ES"/>
        </w:rPr>
        <w:t>Sofonisba</w:t>
      </w:r>
      <w:proofErr w:type="spellEnd"/>
      <w:r w:rsidR="008430CF">
        <w:rPr>
          <w:rFonts w:ascii="Garamond" w:hAnsi="Garamond" w:cs="@˝ø/CÛ"/>
          <w:lang w:val="es-ES"/>
        </w:rPr>
        <w:t xml:space="preserve"> </w:t>
      </w:r>
      <w:proofErr w:type="spellStart"/>
      <w:r w:rsidR="009C74F7">
        <w:rPr>
          <w:rFonts w:ascii="Garamond" w:hAnsi="Garamond" w:cs="@˝ø/CÛ"/>
          <w:lang w:val="es-ES"/>
        </w:rPr>
        <w:t>Anguissola</w:t>
      </w:r>
      <w:proofErr w:type="spellEnd"/>
      <w:r w:rsidR="009C74F7">
        <w:rPr>
          <w:rFonts w:ascii="Garamond" w:hAnsi="Garamond" w:cs="@˝ø/CÛ"/>
          <w:lang w:val="es-ES"/>
        </w:rPr>
        <w:t xml:space="preserve"> </w:t>
      </w:r>
      <w:r w:rsidRPr="000162D1">
        <w:rPr>
          <w:rFonts w:ascii="Garamond" w:hAnsi="Garamond" w:cs="@˝ø/CÛ"/>
          <w:lang w:val="es-ES"/>
        </w:rPr>
        <w:t xml:space="preserve">fue educada en la pintura junto a sus cinco hermanas. </w:t>
      </w:r>
      <w:r w:rsidR="008430CF">
        <w:rPr>
          <w:rFonts w:ascii="Garamond" w:hAnsi="Garamond" w:cs="@˝ø/CÛ"/>
          <w:lang w:val="es-ES"/>
        </w:rPr>
        <w:t>Si primer maestro, a partir de</w:t>
      </w:r>
      <w:r w:rsidRPr="000162D1">
        <w:rPr>
          <w:rFonts w:ascii="Garamond" w:hAnsi="Garamond" w:cs="@˝ø/CÛ"/>
          <w:lang w:val="es-ES"/>
        </w:rPr>
        <w:t xml:space="preserve"> 1545</w:t>
      </w:r>
      <w:r w:rsidR="009C74F7">
        <w:rPr>
          <w:rFonts w:ascii="Garamond" w:hAnsi="Garamond" w:cs="@˝ø/CÛ"/>
          <w:lang w:val="es-ES"/>
        </w:rPr>
        <w:t>, fue</w:t>
      </w:r>
      <w:r w:rsidRPr="000162D1">
        <w:rPr>
          <w:rFonts w:ascii="Garamond" w:hAnsi="Garamond" w:cs="@˝ø/CÛ"/>
          <w:lang w:val="es-ES"/>
        </w:rPr>
        <w:t xml:space="preserve"> </w:t>
      </w:r>
      <w:r w:rsidR="00150459">
        <w:rPr>
          <w:rFonts w:ascii="Garamond" w:hAnsi="Garamond" w:cs="@˝ø/CÛ"/>
          <w:lang w:val="es-ES"/>
        </w:rPr>
        <w:t xml:space="preserve">Bernardino </w:t>
      </w:r>
      <w:proofErr w:type="spellStart"/>
      <w:r w:rsidR="00150459">
        <w:rPr>
          <w:rFonts w:ascii="Garamond" w:hAnsi="Garamond" w:cs="@˝ø/CÛ"/>
          <w:lang w:val="es-ES"/>
        </w:rPr>
        <w:t>Campi</w:t>
      </w:r>
      <w:proofErr w:type="spellEnd"/>
      <w:r w:rsidR="00150459">
        <w:rPr>
          <w:rFonts w:ascii="Garamond" w:hAnsi="Garamond" w:cs="@˝ø/CÛ"/>
          <w:lang w:val="es-ES"/>
        </w:rPr>
        <w:t xml:space="preserve">, pasando poco después al taller de Bernardino </w:t>
      </w:r>
      <w:r w:rsidRPr="000162D1">
        <w:rPr>
          <w:rFonts w:ascii="Garamond" w:hAnsi="Garamond" w:cs="@˝ø/CÛ"/>
          <w:lang w:val="es-ES"/>
        </w:rPr>
        <w:t xml:space="preserve">Gatti </w:t>
      </w:r>
      <w:r w:rsidR="00150459">
        <w:rPr>
          <w:rFonts w:ascii="Garamond" w:hAnsi="Garamond" w:cs="@˝ø/CÛ"/>
          <w:lang w:val="es-ES"/>
        </w:rPr>
        <w:t>en</w:t>
      </w:r>
      <w:r w:rsidRPr="000162D1">
        <w:rPr>
          <w:rFonts w:ascii="Garamond" w:hAnsi="Garamond" w:cs="@˝ø/CÛ"/>
          <w:lang w:val="es-ES"/>
        </w:rPr>
        <w:t xml:space="preserve"> 1549. </w:t>
      </w:r>
      <w:r w:rsidR="00150459">
        <w:rPr>
          <w:rFonts w:ascii="Garamond" w:hAnsi="Garamond" w:cs="@˝ø/CÛ"/>
          <w:lang w:val="es-ES"/>
        </w:rPr>
        <w:t xml:space="preserve">Destacó en la realización de retratos y, de entre ellos, </w:t>
      </w:r>
      <w:r w:rsidR="009C74F7">
        <w:rPr>
          <w:rFonts w:ascii="Garamond" w:hAnsi="Garamond" w:cs="@˝ø/CÛ"/>
          <w:lang w:val="es-ES"/>
        </w:rPr>
        <w:t>cabe señalar los</w:t>
      </w:r>
      <w:r w:rsidR="00150459">
        <w:rPr>
          <w:rFonts w:ascii="Garamond" w:hAnsi="Garamond" w:cs="@˝ø/CÛ"/>
          <w:lang w:val="es-ES"/>
        </w:rPr>
        <w:t xml:space="preserve"> numerosos</w:t>
      </w:r>
      <w:r w:rsidR="009C74F7">
        <w:rPr>
          <w:rFonts w:ascii="Garamond" w:hAnsi="Garamond" w:cs="@˝ø/CÛ"/>
          <w:lang w:val="es-ES"/>
        </w:rPr>
        <w:t xml:space="preserve"> autorretratos </w:t>
      </w:r>
      <w:r w:rsidR="00150459">
        <w:rPr>
          <w:rFonts w:ascii="Garamond" w:hAnsi="Garamond" w:cs="@˝ø/CÛ"/>
          <w:lang w:val="es-ES"/>
        </w:rPr>
        <w:t>que</w:t>
      </w:r>
      <w:r w:rsidR="009C74F7">
        <w:rPr>
          <w:rFonts w:ascii="Garamond" w:hAnsi="Garamond" w:cs="@˝ø/CÛ"/>
          <w:lang w:val="es-ES"/>
        </w:rPr>
        <w:t xml:space="preserve"> realizó a lo largo de su carrera en los que</w:t>
      </w:r>
      <w:r w:rsidRPr="000162D1">
        <w:rPr>
          <w:rFonts w:ascii="Garamond" w:hAnsi="Garamond" w:cs="@˝ø/CÛ"/>
          <w:lang w:val="es-ES"/>
        </w:rPr>
        <w:t xml:space="preserve"> aparece leyendo, tocando algún </w:t>
      </w:r>
      <w:r w:rsidR="00150459">
        <w:rPr>
          <w:rFonts w:ascii="Garamond" w:hAnsi="Garamond" w:cs="@˝ø/CÛ"/>
          <w:lang w:val="es-ES"/>
        </w:rPr>
        <w:t>instrumento musical o pintando; es decir, representándose a sí misma en</w:t>
      </w:r>
      <w:r w:rsidRPr="000162D1">
        <w:rPr>
          <w:rFonts w:ascii="Garamond" w:hAnsi="Garamond" w:cs="@˝ø/CÛ"/>
          <w:lang w:val="es-ES"/>
        </w:rPr>
        <w:t xml:space="preserve"> actividades a</w:t>
      </w:r>
      <w:r w:rsidR="00150459">
        <w:rPr>
          <w:rFonts w:ascii="Garamond" w:hAnsi="Garamond" w:cs="@˝ø/CÛ"/>
          <w:lang w:val="es-ES"/>
        </w:rPr>
        <w:t>cordes a su noble</w:t>
      </w:r>
      <w:r w:rsidRPr="000162D1">
        <w:rPr>
          <w:rFonts w:ascii="Garamond" w:hAnsi="Garamond" w:cs="@˝ø/CÛ"/>
          <w:lang w:val="es-ES"/>
        </w:rPr>
        <w:t xml:space="preserve"> rango. </w:t>
      </w:r>
    </w:p>
    <w:p w14:paraId="6C110B34" w14:textId="742C3550" w:rsidR="000162D1" w:rsidRDefault="00150459" w:rsidP="000162D1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Garamond" w:hAnsi="Garamond" w:cs="@˝ø/CÛ"/>
          <w:lang w:val="es-ES"/>
        </w:rPr>
      </w:pPr>
      <w:r>
        <w:rPr>
          <w:rFonts w:ascii="Garamond" w:hAnsi="Garamond" w:cs="@˝ø/CÛ"/>
          <w:lang w:val="es-ES"/>
        </w:rPr>
        <w:tab/>
      </w:r>
      <w:r w:rsidR="000162D1" w:rsidRPr="000162D1">
        <w:rPr>
          <w:rFonts w:ascii="Garamond" w:hAnsi="Garamond" w:cs="@˝ø/CÛ"/>
          <w:lang w:val="es-ES"/>
        </w:rPr>
        <w:t>En</w:t>
      </w:r>
      <w:r>
        <w:rPr>
          <w:rFonts w:ascii="Garamond" w:hAnsi="Garamond" w:cs="@˝ø/CÛ"/>
          <w:lang w:val="es-ES"/>
        </w:rPr>
        <w:t xml:space="preserve">tre sus influencias tempranas se ha señalado a </w:t>
      </w:r>
      <w:proofErr w:type="spellStart"/>
      <w:r>
        <w:rPr>
          <w:rFonts w:ascii="Garamond" w:hAnsi="Garamond" w:cs="@˝ø/CÛ"/>
          <w:lang w:val="es-ES"/>
        </w:rPr>
        <w:t>Campi</w:t>
      </w:r>
      <w:proofErr w:type="spellEnd"/>
      <w:r>
        <w:rPr>
          <w:rFonts w:ascii="Garamond" w:hAnsi="Garamond" w:cs="@˝ø/CÛ"/>
          <w:lang w:val="es-ES"/>
        </w:rPr>
        <w:t xml:space="preserve"> y a </w:t>
      </w:r>
      <w:proofErr w:type="spellStart"/>
      <w:r w:rsidR="000162D1" w:rsidRPr="000162D1">
        <w:rPr>
          <w:rFonts w:ascii="Garamond" w:hAnsi="Garamond" w:cs="@˝ø/CÛ"/>
          <w:lang w:val="es-ES"/>
        </w:rPr>
        <w:t>Correggio</w:t>
      </w:r>
      <w:proofErr w:type="spellEnd"/>
      <w:r w:rsidR="000162D1" w:rsidRPr="000162D1">
        <w:rPr>
          <w:rFonts w:ascii="Garamond" w:hAnsi="Garamond" w:cs="@˝ø/CÛ"/>
          <w:lang w:val="es-ES"/>
        </w:rPr>
        <w:t xml:space="preserve">, </w:t>
      </w:r>
      <w:r>
        <w:rPr>
          <w:rFonts w:ascii="Garamond" w:hAnsi="Garamond" w:cs="@˝ø/CÛ"/>
          <w:lang w:val="es-ES"/>
        </w:rPr>
        <w:t xml:space="preserve">artista </w:t>
      </w:r>
      <w:r w:rsidR="000162D1" w:rsidRPr="000162D1">
        <w:rPr>
          <w:rFonts w:ascii="Garamond" w:hAnsi="Garamond" w:cs="@˝ø/CÛ"/>
          <w:lang w:val="es-ES"/>
        </w:rPr>
        <w:t xml:space="preserve">que se dejaría sentir en Cremona a lo largo del siglo. </w:t>
      </w:r>
      <w:r>
        <w:rPr>
          <w:rFonts w:ascii="Garamond" w:hAnsi="Garamond" w:cs="@˝ø/CÛ"/>
          <w:lang w:val="es-ES"/>
        </w:rPr>
        <w:t xml:space="preserve">Su actividad inicial en </w:t>
      </w:r>
      <w:r w:rsidR="009C74F7">
        <w:rPr>
          <w:rFonts w:ascii="Garamond" w:hAnsi="Garamond" w:cs="@˝ø/CÛ"/>
          <w:lang w:val="es-ES"/>
        </w:rPr>
        <w:t xml:space="preserve">Cremona </w:t>
      </w:r>
      <w:r w:rsidR="000162D1" w:rsidRPr="000162D1">
        <w:rPr>
          <w:rFonts w:ascii="Garamond" w:hAnsi="Garamond" w:cs="@˝ø/CÛ"/>
          <w:lang w:val="es-ES"/>
        </w:rPr>
        <w:t>i</w:t>
      </w:r>
      <w:r>
        <w:rPr>
          <w:rFonts w:ascii="Garamond" w:hAnsi="Garamond" w:cs="@˝ø/CÛ"/>
          <w:lang w:val="es-ES"/>
        </w:rPr>
        <w:t>ncluye pequeñas obras de</w:t>
      </w:r>
      <w:r w:rsidR="000162D1" w:rsidRPr="000162D1">
        <w:rPr>
          <w:rFonts w:ascii="Garamond" w:hAnsi="Garamond" w:cs="@˝ø/CÛ"/>
          <w:lang w:val="es-ES"/>
        </w:rPr>
        <w:t xml:space="preserve"> devoción privada. En 1559 fue invitada a la corte de Felipe II </w:t>
      </w:r>
      <w:r w:rsidR="009C74F7">
        <w:rPr>
          <w:rFonts w:ascii="Garamond" w:hAnsi="Garamond" w:cs="@˝ø/CÛ"/>
          <w:lang w:val="es-ES"/>
        </w:rPr>
        <w:t>por mediación</w:t>
      </w:r>
      <w:r w:rsidR="000162D1" w:rsidRPr="000162D1">
        <w:rPr>
          <w:rFonts w:ascii="Garamond" w:hAnsi="Garamond" w:cs="@˝ø/CÛ"/>
          <w:lang w:val="es-ES"/>
        </w:rPr>
        <w:t xml:space="preserve"> de</w:t>
      </w:r>
      <w:r w:rsidR="009C74F7">
        <w:rPr>
          <w:rFonts w:ascii="Garamond" w:hAnsi="Garamond" w:cs="@˝ø/CÛ"/>
          <w:lang w:val="es-ES"/>
        </w:rPr>
        <w:t xml:space="preserve">l duque de Alba y del duque de </w:t>
      </w:r>
      <w:proofErr w:type="spellStart"/>
      <w:r w:rsidR="000162D1" w:rsidRPr="000162D1">
        <w:rPr>
          <w:rFonts w:ascii="Garamond" w:hAnsi="Garamond" w:cs="@˝ø/CÛ"/>
          <w:lang w:val="es-ES"/>
        </w:rPr>
        <w:t>Sessa</w:t>
      </w:r>
      <w:proofErr w:type="spellEnd"/>
      <w:r w:rsidR="000162D1" w:rsidRPr="000162D1">
        <w:rPr>
          <w:rFonts w:ascii="Garamond" w:hAnsi="Garamond" w:cs="@˝ø/CÛ"/>
          <w:lang w:val="es-ES"/>
        </w:rPr>
        <w:t>,</w:t>
      </w:r>
      <w:r w:rsidR="009C74F7">
        <w:rPr>
          <w:rFonts w:ascii="Garamond" w:hAnsi="Garamond" w:cs="@˝ø/CÛ"/>
          <w:lang w:val="es-ES"/>
        </w:rPr>
        <w:t xml:space="preserve"> entonces</w:t>
      </w:r>
      <w:r w:rsidR="000162D1" w:rsidRPr="000162D1">
        <w:rPr>
          <w:rFonts w:ascii="Garamond" w:hAnsi="Garamond" w:cs="@˝ø/CÛ"/>
          <w:lang w:val="es-ES"/>
        </w:rPr>
        <w:t xml:space="preserve"> gobernador de Milán. </w:t>
      </w:r>
      <w:r w:rsidR="009C74F7">
        <w:rPr>
          <w:rFonts w:ascii="Garamond" w:hAnsi="Garamond" w:cs="@˝ø/CÛ"/>
          <w:lang w:val="es-ES"/>
        </w:rPr>
        <w:t>En</w:t>
      </w:r>
      <w:r w:rsidR="000162D1" w:rsidRPr="000162D1">
        <w:rPr>
          <w:rFonts w:ascii="Garamond" w:hAnsi="Garamond" w:cs="@˝ø/CÛ"/>
          <w:lang w:val="es-ES"/>
        </w:rPr>
        <w:t xml:space="preserve"> Madrid, </w:t>
      </w:r>
      <w:proofErr w:type="spellStart"/>
      <w:r w:rsidR="009C74F7">
        <w:rPr>
          <w:rFonts w:ascii="Garamond" w:hAnsi="Garamond" w:cs="@˝ø/CÛ"/>
          <w:lang w:val="es-ES"/>
        </w:rPr>
        <w:t>Sofonisba</w:t>
      </w:r>
      <w:proofErr w:type="spellEnd"/>
      <w:r w:rsidR="009C74F7">
        <w:rPr>
          <w:rFonts w:ascii="Garamond" w:hAnsi="Garamond" w:cs="@˝ø/CÛ"/>
          <w:lang w:val="es-ES"/>
        </w:rPr>
        <w:t xml:space="preserve"> </w:t>
      </w:r>
      <w:r w:rsidR="000162D1" w:rsidRPr="000162D1">
        <w:rPr>
          <w:rFonts w:ascii="Garamond" w:hAnsi="Garamond" w:cs="@˝ø/CÛ"/>
          <w:lang w:val="es-ES"/>
        </w:rPr>
        <w:t xml:space="preserve">ejerció de dama de compañía de la reina Isabel de </w:t>
      </w:r>
      <w:proofErr w:type="spellStart"/>
      <w:r w:rsidR="000162D1" w:rsidRPr="000162D1">
        <w:rPr>
          <w:rFonts w:ascii="Garamond" w:hAnsi="Garamond" w:cs="@˝ø/CÛ"/>
          <w:lang w:val="es-ES"/>
        </w:rPr>
        <w:t>Valois</w:t>
      </w:r>
      <w:proofErr w:type="spellEnd"/>
      <w:r w:rsidR="000162D1" w:rsidRPr="000162D1">
        <w:rPr>
          <w:rFonts w:ascii="Garamond" w:hAnsi="Garamond" w:cs="@˝ø/CÛ"/>
          <w:lang w:val="es-ES"/>
        </w:rPr>
        <w:t xml:space="preserve"> y continuó realizando retratos. Hacia 1571 se casó con </w:t>
      </w:r>
      <w:proofErr w:type="spellStart"/>
      <w:r w:rsidR="000162D1" w:rsidRPr="000162D1">
        <w:rPr>
          <w:rFonts w:ascii="Garamond" w:hAnsi="Garamond" w:cs="@˝ø/CÛ"/>
          <w:lang w:val="es-ES"/>
        </w:rPr>
        <w:t>Fabrizio</w:t>
      </w:r>
      <w:proofErr w:type="spellEnd"/>
      <w:r w:rsidR="000162D1" w:rsidRPr="000162D1">
        <w:rPr>
          <w:rFonts w:ascii="Garamond" w:hAnsi="Garamond" w:cs="@˝ø/CÛ"/>
          <w:lang w:val="es-ES"/>
        </w:rPr>
        <w:t xml:space="preserve"> de Moncada, hermano del virrey de Sicilia, adonde se dirigió seguidamente. Tras la muerte de su primer esposo, volvió a contraer matrimonio con el noble genovés </w:t>
      </w:r>
      <w:proofErr w:type="spellStart"/>
      <w:r w:rsidR="000162D1" w:rsidRPr="000162D1">
        <w:rPr>
          <w:rFonts w:ascii="Garamond" w:hAnsi="Garamond" w:cs="@˝ø/CÛ"/>
          <w:lang w:val="es-ES"/>
        </w:rPr>
        <w:t>Orazio</w:t>
      </w:r>
      <w:proofErr w:type="spellEnd"/>
      <w:r w:rsidR="000162D1" w:rsidRPr="000162D1">
        <w:rPr>
          <w:rFonts w:ascii="Garamond" w:hAnsi="Garamond" w:cs="@˝ø/CÛ"/>
          <w:lang w:val="es-ES"/>
        </w:rPr>
        <w:t xml:space="preserve"> </w:t>
      </w:r>
      <w:proofErr w:type="spellStart"/>
      <w:r w:rsidR="000162D1" w:rsidRPr="000162D1">
        <w:rPr>
          <w:rFonts w:ascii="Garamond" w:hAnsi="Garamond" w:cs="@˝ø/CÛ"/>
          <w:lang w:val="es-ES"/>
        </w:rPr>
        <w:t>Lomellino</w:t>
      </w:r>
      <w:proofErr w:type="spellEnd"/>
      <w:r w:rsidR="000162D1" w:rsidRPr="000162D1">
        <w:rPr>
          <w:rFonts w:ascii="Garamond" w:hAnsi="Garamond" w:cs="@˝ø/CÛ"/>
          <w:lang w:val="es-ES"/>
        </w:rPr>
        <w:t xml:space="preserve">, y vivió entre Génova y Palermo. En esta última ciudad la visitó </w:t>
      </w:r>
      <w:proofErr w:type="spellStart"/>
      <w:r w:rsidR="000162D1" w:rsidRPr="000162D1">
        <w:rPr>
          <w:rFonts w:ascii="Garamond" w:hAnsi="Garamond" w:cs="@˝ø/CÛ"/>
          <w:lang w:val="es-ES"/>
        </w:rPr>
        <w:t>Anton</w:t>
      </w:r>
      <w:proofErr w:type="spellEnd"/>
      <w:r w:rsidR="000162D1" w:rsidRPr="000162D1">
        <w:rPr>
          <w:rFonts w:ascii="Garamond" w:hAnsi="Garamond" w:cs="@˝ø/CÛ"/>
          <w:lang w:val="es-ES"/>
        </w:rPr>
        <w:t xml:space="preserve"> van </w:t>
      </w:r>
      <w:proofErr w:type="spellStart"/>
      <w:r w:rsidR="000162D1" w:rsidRPr="000162D1">
        <w:rPr>
          <w:rFonts w:ascii="Garamond" w:hAnsi="Garamond" w:cs="@˝ø/CÛ"/>
          <w:lang w:val="es-ES"/>
        </w:rPr>
        <w:t>Dyck</w:t>
      </w:r>
      <w:proofErr w:type="spellEnd"/>
      <w:r w:rsidR="000162D1" w:rsidRPr="000162D1">
        <w:rPr>
          <w:rFonts w:ascii="Garamond" w:hAnsi="Garamond" w:cs="@˝ø/CÛ"/>
          <w:lang w:val="es-ES"/>
        </w:rPr>
        <w:t xml:space="preserve"> en 1624, retratándola en su cuaderno de viaje y anotando una edad de noventa y seis años que no la impedía conservar un genio sutil y ser capaz de discutir todavía sobre la pintura. </w:t>
      </w:r>
    </w:p>
    <w:p w14:paraId="5F06459B" w14:textId="3C5C99F8" w:rsidR="009C74F7" w:rsidRDefault="009C74F7" w:rsidP="000162D1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Garamond" w:hAnsi="Garamond" w:cs="@˝ø/CÛ"/>
          <w:lang w:val="es-ES"/>
        </w:rPr>
      </w:pPr>
      <w:r>
        <w:rPr>
          <w:rFonts w:ascii="Garamond" w:hAnsi="Garamond" w:cs="@˝ø/CÛ"/>
          <w:lang w:val="es-ES"/>
        </w:rPr>
        <w:tab/>
        <w:t xml:space="preserve">Los </w:t>
      </w:r>
      <w:r w:rsidRPr="009C74F7">
        <w:rPr>
          <w:rFonts w:ascii="Garamond" w:hAnsi="Garamond" w:cs="@˝ø/CÛ"/>
          <w:i/>
          <w:lang w:val="es-ES"/>
        </w:rPr>
        <w:t>Desposorios místicos de santa Catalina</w:t>
      </w:r>
      <w:r>
        <w:rPr>
          <w:rFonts w:ascii="Garamond" w:hAnsi="Garamond" w:cs="@˝ø/CÛ"/>
          <w:lang w:val="es-ES"/>
        </w:rPr>
        <w:t xml:space="preserve"> es una obra firmada en Génova el año 1588 [Fig. 1], con el apellido de su segundo esposo. Ese mismo año, </w:t>
      </w:r>
      <w:proofErr w:type="spellStart"/>
      <w:r>
        <w:rPr>
          <w:rFonts w:ascii="Garamond" w:hAnsi="Garamond" w:cs="@˝ø/CÛ"/>
          <w:lang w:val="es-ES"/>
        </w:rPr>
        <w:t>Sofonisba</w:t>
      </w:r>
      <w:proofErr w:type="spellEnd"/>
      <w:r>
        <w:rPr>
          <w:rFonts w:ascii="Garamond" w:hAnsi="Garamond" w:cs="@˝ø/CÛ"/>
          <w:lang w:val="es-ES"/>
        </w:rPr>
        <w:t xml:space="preserve"> firmó </w:t>
      </w:r>
      <w:r w:rsidRPr="009C74F7">
        <w:rPr>
          <w:rFonts w:ascii="Garamond" w:hAnsi="Garamond" w:cs="@˝ø/CÛ"/>
          <w:i/>
          <w:lang w:val="es-ES"/>
        </w:rPr>
        <w:t xml:space="preserve">La Virgen de la Leche </w:t>
      </w:r>
      <w:r>
        <w:rPr>
          <w:rFonts w:ascii="Garamond" w:hAnsi="Garamond" w:cs="@˝ø/CÛ"/>
          <w:lang w:val="es-ES"/>
        </w:rPr>
        <w:t xml:space="preserve">conservada en </w:t>
      </w:r>
      <w:proofErr w:type="spellStart"/>
      <w:r>
        <w:rPr>
          <w:rFonts w:ascii="Garamond" w:hAnsi="Garamond" w:cs="@˝ø/CÛ"/>
          <w:lang w:val="es-ES"/>
        </w:rPr>
        <w:t>Szepmuveszeti</w:t>
      </w:r>
      <w:proofErr w:type="spellEnd"/>
      <w:r>
        <w:rPr>
          <w:rFonts w:ascii="Garamond" w:hAnsi="Garamond" w:cs="@˝ø/CÛ"/>
          <w:lang w:val="es-ES"/>
        </w:rPr>
        <w:t xml:space="preserve"> </w:t>
      </w:r>
      <w:proofErr w:type="spellStart"/>
      <w:r>
        <w:rPr>
          <w:rFonts w:ascii="Garamond" w:hAnsi="Garamond" w:cs="@˝ø/CÛ"/>
          <w:lang w:val="es-ES"/>
        </w:rPr>
        <w:t>Museum</w:t>
      </w:r>
      <w:proofErr w:type="spellEnd"/>
      <w:r>
        <w:rPr>
          <w:rFonts w:ascii="Garamond" w:hAnsi="Garamond" w:cs="@˝ø/CÛ"/>
          <w:lang w:val="es-ES"/>
        </w:rPr>
        <w:t xml:space="preserve"> de Budapest (inv. 4216). </w:t>
      </w:r>
      <w:r w:rsidR="003C223D">
        <w:rPr>
          <w:rFonts w:ascii="Garamond" w:hAnsi="Garamond" w:cs="@˝ø/CÛ"/>
          <w:lang w:val="es-ES"/>
        </w:rPr>
        <w:t xml:space="preserve">En ambas obras se deja notar claramente </w:t>
      </w:r>
      <w:r w:rsidR="004F271A">
        <w:rPr>
          <w:rFonts w:ascii="Garamond" w:hAnsi="Garamond" w:cs="@˝ø/CÛ"/>
          <w:lang w:val="es-ES"/>
        </w:rPr>
        <w:t xml:space="preserve">el estilo de Luca </w:t>
      </w:r>
      <w:proofErr w:type="spellStart"/>
      <w:r w:rsidR="004F271A">
        <w:rPr>
          <w:rFonts w:ascii="Garamond" w:hAnsi="Garamond" w:cs="@˝ø/CÛ"/>
          <w:lang w:val="es-ES"/>
        </w:rPr>
        <w:t>Cambiaso</w:t>
      </w:r>
      <w:proofErr w:type="spellEnd"/>
      <w:r w:rsidR="004F271A">
        <w:rPr>
          <w:rFonts w:ascii="Garamond" w:hAnsi="Garamond" w:cs="@˝ø/CÛ"/>
          <w:lang w:val="es-ES"/>
        </w:rPr>
        <w:t xml:space="preserve"> quien, pese haber muerto hacía algo más de una década, seguía siendo uno de los máximos referentes pictóricos en esta ciudad. </w:t>
      </w:r>
    </w:p>
    <w:p w14:paraId="527F4E99" w14:textId="77777777" w:rsidR="004F271A" w:rsidRPr="000162D1" w:rsidRDefault="004F271A" w:rsidP="000162D1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Garamond" w:hAnsi="Garamond" w:cs="@˝ø/CÛ"/>
          <w:lang w:val="es-ES"/>
        </w:rPr>
      </w:pPr>
      <w:bookmarkStart w:id="0" w:name="_GoBack"/>
      <w:bookmarkEnd w:id="0"/>
    </w:p>
    <w:p w14:paraId="5306C1EA" w14:textId="77777777" w:rsidR="00263392" w:rsidRPr="00E53EB9" w:rsidRDefault="00263392" w:rsidP="00E53EB9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Garamond" w:hAnsi="Garamond" w:cs="@˝ø/CÛ"/>
          <w:lang w:val="es-ES"/>
        </w:rPr>
      </w:pPr>
    </w:p>
    <w:p w14:paraId="454A13FC" w14:textId="77777777" w:rsidR="00390030" w:rsidRPr="00B41370" w:rsidRDefault="00263392" w:rsidP="00B41370">
      <w:pPr>
        <w:spacing w:line="360" w:lineRule="auto"/>
        <w:ind w:left="709" w:hanging="709"/>
        <w:contextualSpacing/>
        <w:jc w:val="center"/>
        <w:rPr>
          <w:rFonts w:ascii="Garamond" w:hAnsi="Garamond"/>
          <w:lang w:val="en-US"/>
        </w:rPr>
      </w:pPr>
      <w:r>
        <w:rPr>
          <w:rFonts w:ascii="Garamond" w:hAnsi="Garamond"/>
          <w:noProof/>
          <w:lang w:val="es-ES"/>
        </w:rPr>
        <w:drawing>
          <wp:inline distT="0" distB="0" distL="0" distR="0" wp14:anchorId="0EDA36C1" wp14:editId="6473374B">
            <wp:extent cx="5367655" cy="7721600"/>
            <wp:effectExtent l="0" t="0" r="0" b="0"/>
            <wp:docPr id="2" name="Imagen 2" descr="Macintosh HD:Users:Alex:Desktop:Captura de pantalla 2020-06-02 a las 17.23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lex:Desktop:Captura de pantalla 2020-06-02 a las 17.23.4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77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D8C8E" w14:textId="0F90CC53" w:rsidR="00390030" w:rsidRPr="00353366" w:rsidRDefault="00B41370" w:rsidP="00B41370">
      <w:pPr>
        <w:spacing w:line="360" w:lineRule="auto"/>
        <w:contextualSpacing/>
        <w:jc w:val="center"/>
        <w:rPr>
          <w:rFonts w:ascii="Garamond" w:hAnsi="Garamond" w:cs="Times New Roman"/>
          <w:lang w:val="es-ES"/>
        </w:rPr>
      </w:pPr>
      <w:r>
        <w:rPr>
          <w:rFonts w:ascii="Garamond" w:hAnsi="Garamond" w:cs="Times New Roman"/>
          <w:lang w:val="es-ES"/>
        </w:rPr>
        <w:t>Fig. 1</w:t>
      </w:r>
    </w:p>
    <w:p w14:paraId="4535ED8A" w14:textId="77777777" w:rsidR="009B3814" w:rsidRPr="00AC66AC" w:rsidRDefault="009B3814" w:rsidP="00BF511C">
      <w:pPr>
        <w:spacing w:line="360" w:lineRule="auto"/>
        <w:jc w:val="center"/>
        <w:rPr>
          <w:rFonts w:ascii="Garamond" w:hAnsi="Garamond" w:cs="Times New Roman"/>
          <w:lang w:val="es-ES"/>
        </w:rPr>
      </w:pPr>
    </w:p>
    <w:sectPr w:rsidR="009B3814" w:rsidRPr="00AC66AC" w:rsidSect="00FD51DE">
      <w:footerReference w:type="even" r:id="rId10"/>
      <w:footerReference w:type="default" r:id="rId11"/>
      <w:pgSz w:w="11900" w:h="16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5AF806" w14:textId="77777777" w:rsidR="003C223D" w:rsidRDefault="003C223D" w:rsidP="00FD51DE">
      <w:r>
        <w:separator/>
      </w:r>
    </w:p>
  </w:endnote>
  <w:endnote w:type="continuationSeparator" w:id="0">
    <w:p w14:paraId="1A027EB4" w14:textId="77777777" w:rsidR="003C223D" w:rsidRDefault="003C223D">
      <w:r>
        <w:continuationSeparator/>
      </w:r>
      <w:r>
        <w:c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Times New Roman (Cuerpo en alfa">
    <w:panose1 w:val="00000000000000000000"/>
    <w:charset w:val="00"/>
    <w:family w:val="roman"/>
    <w:notTrueType/>
    <w:pitch w:val="default"/>
  </w:font>
  <w:font w:name="@˝ø/CÛ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F2169F" w14:textId="77777777" w:rsidR="003C223D" w:rsidRDefault="003C223D" w:rsidP="008430CF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F5AA90D" w14:textId="77777777" w:rsidR="003C223D" w:rsidRDefault="003C223D" w:rsidP="00FD51D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41EA82" w14:textId="77777777" w:rsidR="003C223D" w:rsidRPr="00FD51DE" w:rsidRDefault="003C223D" w:rsidP="00FD51DE">
    <w:pPr>
      <w:pStyle w:val="Piedepgina"/>
      <w:framePr w:wrap="around" w:vAnchor="text" w:hAnchor="margin" w:xAlign="right" w:y="1"/>
      <w:jc w:val="both"/>
      <w:rPr>
        <w:rStyle w:val="Nmerodepgina"/>
      </w:rPr>
    </w:pPr>
    <w:r w:rsidRPr="00FD51DE">
      <w:rPr>
        <w:rStyle w:val="Nmerodepgina"/>
        <w:rFonts w:ascii="Garamond" w:hAnsi="Garamond"/>
        <w:sz w:val="20"/>
        <w:szCs w:val="20"/>
      </w:rPr>
      <w:fldChar w:fldCharType="begin"/>
    </w:r>
    <w:r w:rsidRPr="00FD51DE">
      <w:rPr>
        <w:rStyle w:val="Nmerodepgina"/>
        <w:rFonts w:ascii="Garamond" w:hAnsi="Garamond"/>
        <w:sz w:val="20"/>
        <w:szCs w:val="20"/>
      </w:rPr>
      <w:instrText xml:space="preserve">PAGE  </w:instrText>
    </w:r>
    <w:r w:rsidRPr="00FD51DE">
      <w:rPr>
        <w:rStyle w:val="Nmerodepgina"/>
        <w:rFonts w:ascii="Garamond" w:hAnsi="Garamond"/>
        <w:sz w:val="20"/>
        <w:szCs w:val="20"/>
      </w:rPr>
      <w:fldChar w:fldCharType="separate"/>
    </w:r>
    <w:r w:rsidR="004F271A">
      <w:rPr>
        <w:rStyle w:val="Nmerodepgina"/>
        <w:rFonts w:ascii="Garamond" w:hAnsi="Garamond"/>
        <w:noProof/>
        <w:sz w:val="20"/>
        <w:szCs w:val="20"/>
      </w:rPr>
      <w:t>3</w:t>
    </w:r>
    <w:r w:rsidRPr="00FD51DE">
      <w:rPr>
        <w:rStyle w:val="Nmerodepgina"/>
        <w:rFonts w:ascii="Garamond" w:hAnsi="Garamond"/>
        <w:sz w:val="20"/>
        <w:szCs w:val="20"/>
      </w:rPr>
      <w:fldChar w:fldCharType="end"/>
    </w:r>
  </w:p>
  <w:p w14:paraId="40CE3EB7" w14:textId="77777777" w:rsidR="003C223D" w:rsidRDefault="003C223D" w:rsidP="00FD51DE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1D2664" w14:textId="77777777" w:rsidR="003C223D" w:rsidRDefault="003C223D" w:rsidP="00FD51DE">
      <w:r>
        <w:separator/>
      </w:r>
    </w:p>
  </w:footnote>
  <w:footnote w:type="continuationSeparator" w:id="0">
    <w:p w14:paraId="16F61685" w14:textId="77777777" w:rsidR="003C223D" w:rsidRDefault="003C223D" w:rsidP="00FD51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A7381"/>
    <w:rsid w:val="00005DFF"/>
    <w:rsid w:val="00007EB5"/>
    <w:rsid w:val="00014556"/>
    <w:rsid w:val="000162D1"/>
    <w:rsid w:val="00037F04"/>
    <w:rsid w:val="00080B77"/>
    <w:rsid w:val="00084311"/>
    <w:rsid w:val="000A17AD"/>
    <w:rsid w:val="000D6A85"/>
    <w:rsid w:val="00107B3A"/>
    <w:rsid w:val="00141B1C"/>
    <w:rsid w:val="00150459"/>
    <w:rsid w:val="00151333"/>
    <w:rsid w:val="001528AF"/>
    <w:rsid w:val="001559F0"/>
    <w:rsid w:val="00173250"/>
    <w:rsid w:val="001851CE"/>
    <w:rsid w:val="00196388"/>
    <w:rsid w:val="001D61BF"/>
    <w:rsid w:val="001F2B4B"/>
    <w:rsid w:val="001F3D06"/>
    <w:rsid w:val="00262B04"/>
    <w:rsid w:val="00263392"/>
    <w:rsid w:val="00272B16"/>
    <w:rsid w:val="00295C76"/>
    <w:rsid w:val="002B00AF"/>
    <w:rsid w:val="002F416D"/>
    <w:rsid w:val="0034769A"/>
    <w:rsid w:val="00353366"/>
    <w:rsid w:val="00364AAE"/>
    <w:rsid w:val="0038301C"/>
    <w:rsid w:val="00383DAC"/>
    <w:rsid w:val="0038519A"/>
    <w:rsid w:val="00390030"/>
    <w:rsid w:val="003906A1"/>
    <w:rsid w:val="00397D89"/>
    <w:rsid w:val="003C223D"/>
    <w:rsid w:val="00422263"/>
    <w:rsid w:val="00457F5F"/>
    <w:rsid w:val="00492981"/>
    <w:rsid w:val="004B59C7"/>
    <w:rsid w:val="004C0468"/>
    <w:rsid w:val="004E21AC"/>
    <w:rsid w:val="004F271A"/>
    <w:rsid w:val="004F28D9"/>
    <w:rsid w:val="00526FA5"/>
    <w:rsid w:val="005939E8"/>
    <w:rsid w:val="005C0548"/>
    <w:rsid w:val="005C1F70"/>
    <w:rsid w:val="005D20F1"/>
    <w:rsid w:val="005D3EF5"/>
    <w:rsid w:val="00611A4F"/>
    <w:rsid w:val="006453DE"/>
    <w:rsid w:val="006866A1"/>
    <w:rsid w:val="00697839"/>
    <w:rsid w:val="006979C5"/>
    <w:rsid w:val="006A6C6D"/>
    <w:rsid w:val="006C6906"/>
    <w:rsid w:val="007229AF"/>
    <w:rsid w:val="007276B5"/>
    <w:rsid w:val="0079514A"/>
    <w:rsid w:val="007A0024"/>
    <w:rsid w:val="007B101C"/>
    <w:rsid w:val="007E2EEE"/>
    <w:rsid w:val="007E571B"/>
    <w:rsid w:val="00805071"/>
    <w:rsid w:val="008430CF"/>
    <w:rsid w:val="00846529"/>
    <w:rsid w:val="00847E27"/>
    <w:rsid w:val="00915E3F"/>
    <w:rsid w:val="0093142C"/>
    <w:rsid w:val="00963405"/>
    <w:rsid w:val="009B0A31"/>
    <w:rsid w:val="009B3814"/>
    <w:rsid w:val="009C4130"/>
    <w:rsid w:val="009C74F7"/>
    <w:rsid w:val="009E02C0"/>
    <w:rsid w:val="009F17D2"/>
    <w:rsid w:val="00A07D7F"/>
    <w:rsid w:val="00A210EB"/>
    <w:rsid w:val="00A4229F"/>
    <w:rsid w:val="00A8247E"/>
    <w:rsid w:val="00A96191"/>
    <w:rsid w:val="00AA086F"/>
    <w:rsid w:val="00AA7381"/>
    <w:rsid w:val="00AC66AC"/>
    <w:rsid w:val="00AC7D41"/>
    <w:rsid w:val="00AD4442"/>
    <w:rsid w:val="00AD6E06"/>
    <w:rsid w:val="00AE536C"/>
    <w:rsid w:val="00B20994"/>
    <w:rsid w:val="00B41370"/>
    <w:rsid w:val="00B773E6"/>
    <w:rsid w:val="00BA0E18"/>
    <w:rsid w:val="00BC3264"/>
    <w:rsid w:val="00BD2C53"/>
    <w:rsid w:val="00BF511C"/>
    <w:rsid w:val="00BF570F"/>
    <w:rsid w:val="00C4359B"/>
    <w:rsid w:val="00C72CEB"/>
    <w:rsid w:val="00C74624"/>
    <w:rsid w:val="00CA1E86"/>
    <w:rsid w:val="00CA3E35"/>
    <w:rsid w:val="00CA45BB"/>
    <w:rsid w:val="00CB266C"/>
    <w:rsid w:val="00CB5335"/>
    <w:rsid w:val="00CE713F"/>
    <w:rsid w:val="00D16464"/>
    <w:rsid w:val="00D2147B"/>
    <w:rsid w:val="00D377F3"/>
    <w:rsid w:val="00D439FF"/>
    <w:rsid w:val="00D45C50"/>
    <w:rsid w:val="00D85980"/>
    <w:rsid w:val="00D927BF"/>
    <w:rsid w:val="00D92C14"/>
    <w:rsid w:val="00DA7E25"/>
    <w:rsid w:val="00DB6CC3"/>
    <w:rsid w:val="00DF5C70"/>
    <w:rsid w:val="00E22189"/>
    <w:rsid w:val="00E53EB9"/>
    <w:rsid w:val="00E81F43"/>
    <w:rsid w:val="00EA130F"/>
    <w:rsid w:val="00EB63A1"/>
    <w:rsid w:val="00F20BD0"/>
    <w:rsid w:val="00F32F95"/>
    <w:rsid w:val="00F57618"/>
    <w:rsid w:val="00F61BF2"/>
    <w:rsid w:val="00FB224B"/>
    <w:rsid w:val="00FB49DB"/>
    <w:rsid w:val="00FD51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63FCF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F32F95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B101C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101C"/>
    <w:rPr>
      <w:rFonts w:ascii="Lucida Grande" w:hAnsi="Lucida Grande"/>
      <w:sz w:val="18"/>
      <w:szCs w:val="18"/>
    </w:rPr>
  </w:style>
  <w:style w:type="character" w:styleId="Enfasis">
    <w:name w:val="Emphasis"/>
    <w:basedOn w:val="Fuentedeprrafopredeter"/>
    <w:uiPriority w:val="20"/>
    <w:qFormat/>
    <w:rsid w:val="00D92C14"/>
    <w:rPr>
      <w:i/>
      <w:iCs/>
    </w:rPr>
  </w:style>
  <w:style w:type="paragraph" w:styleId="Piedepgina">
    <w:name w:val="footer"/>
    <w:basedOn w:val="Normal"/>
    <w:link w:val="PiedepginaCar"/>
    <w:uiPriority w:val="99"/>
    <w:unhideWhenUsed/>
    <w:rsid w:val="00FD51D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D51DE"/>
  </w:style>
  <w:style w:type="character" w:styleId="Nmerodepgina">
    <w:name w:val="page number"/>
    <w:basedOn w:val="Fuentedeprrafopredeter"/>
    <w:uiPriority w:val="99"/>
    <w:semiHidden/>
    <w:unhideWhenUsed/>
    <w:rsid w:val="00FD51DE"/>
  </w:style>
  <w:style w:type="paragraph" w:styleId="Encabezado">
    <w:name w:val="header"/>
    <w:basedOn w:val="Normal"/>
    <w:link w:val="EncabezadoCar"/>
    <w:uiPriority w:val="99"/>
    <w:unhideWhenUsed/>
    <w:rsid w:val="00FD51D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D51D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B101C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101C"/>
    <w:rPr>
      <w:rFonts w:ascii="Lucida Grande" w:hAnsi="Lucida Grande"/>
      <w:sz w:val="18"/>
      <w:szCs w:val="18"/>
    </w:rPr>
  </w:style>
  <w:style w:type="character" w:styleId="Enfasis">
    <w:name w:val="Emphasis"/>
    <w:basedOn w:val="Fuentedeprrafopredeter"/>
    <w:uiPriority w:val="20"/>
    <w:qFormat/>
    <w:rsid w:val="00D92C14"/>
    <w:rPr>
      <w:i/>
      <w:iCs/>
    </w:rPr>
  </w:style>
  <w:style w:type="paragraph" w:styleId="Piedepgina">
    <w:name w:val="footer"/>
    <w:basedOn w:val="Normal"/>
    <w:link w:val="PiedepginaCar"/>
    <w:uiPriority w:val="99"/>
    <w:unhideWhenUsed/>
    <w:rsid w:val="00FD51D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D51DE"/>
  </w:style>
  <w:style w:type="character" w:styleId="Nmerodepgina">
    <w:name w:val="page number"/>
    <w:basedOn w:val="Fuentedeprrafopredeter"/>
    <w:uiPriority w:val="99"/>
    <w:semiHidden/>
    <w:unhideWhenUsed/>
    <w:rsid w:val="00FD51DE"/>
  </w:style>
  <w:style w:type="paragraph" w:styleId="Encabezado">
    <w:name w:val="header"/>
    <w:basedOn w:val="Normal"/>
    <w:link w:val="EncabezadoCar"/>
    <w:uiPriority w:val="99"/>
    <w:unhideWhenUsed/>
    <w:rsid w:val="00FD51D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D51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3</Pages>
  <Words>382</Words>
  <Characters>2101</Characters>
  <Application>Microsoft Macintosh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</Company>
  <LinksUpToDate>false</LinksUpToDate>
  <CharactersWithSpaces>2479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EugenioMac</dc:creator>
  <cp:keywords/>
  <dc:description/>
  <cp:lastModifiedBy>EugenioMac</cp:lastModifiedBy>
  <cp:revision>52</cp:revision>
  <cp:lastPrinted>2014-03-03T12:40:00Z</cp:lastPrinted>
  <dcterms:created xsi:type="dcterms:W3CDTF">2014-09-24T09:06:00Z</dcterms:created>
  <dcterms:modified xsi:type="dcterms:W3CDTF">2020-06-02T16:10:00Z</dcterms:modified>
</cp:coreProperties>
</file>